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ECFBC" w14:textId="77777777" w:rsidR="00725430" w:rsidRDefault="00725430" w:rsidP="0072543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Vice-Chancellor’s Leadership Award</w:t>
      </w:r>
    </w:p>
    <w:p w14:paraId="0B9ECFBD" w14:textId="77777777" w:rsidR="00725430" w:rsidRDefault="00725430" w:rsidP="0072543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B9ECFBE" w14:textId="77777777" w:rsidR="00725430" w:rsidRDefault="00725430" w:rsidP="0072543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Leadership throughout the University of Winchester is a key ingredient for our success.  The University would like to recognise the achievements of those who demonstrate leadership in any way and at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every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level through an annual award which </w:t>
      </w:r>
      <w:r w:rsidRPr="00F56FD4">
        <w:rPr>
          <w:rFonts w:ascii="Calibri" w:eastAsia="Times New Roman" w:hAnsi="Calibri" w:cs="Calibri"/>
          <w:bCs/>
          <w:color w:val="000000"/>
          <w:sz w:val="22"/>
          <w:szCs w:val="22"/>
        </w:rPr>
        <w:t>will be presented each year at Graduation</w:t>
      </w:r>
      <w:r w:rsidRPr="00F56FD4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FF32F54" w14:textId="77777777" w:rsidR="00F56FD4" w:rsidRDefault="00F56FD4" w:rsidP="0072543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B9ECFBF" w14:textId="77777777" w:rsidR="00725430" w:rsidRDefault="00725430" w:rsidP="0072543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 University will recognise leaders who have made an outstanding contribution to the University through one or more of:</w:t>
      </w:r>
    </w:p>
    <w:p w14:paraId="0B9ECFC0" w14:textId="77777777" w:rsidR="00725430" w:rsidRDefault="00725430" w:rsidP="00725430">
      <w:pPr>
        <w:numPr>
          <w:ilvl w:val="0"/>
          <w:numId w:val="1"/>
        </w:numPr>
        <w:spacing w:before="100" w:beforeAutospacing="1" w:after="200"/>
        <w:ind w:left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Developing the mission and objectives of the University </w:t>
      </w:r>
    </w:p>
    <w:p w14:paraId="0B9ECFC1" w14:textId="77777777" w:rsidR="00725430" w:rsidRDefault="00725430" w:rsidP="00725430">
      <w:pPr>
        <w:numPr>
          <w:ilvl w:val="0"/>
          <w:numId w:val="1"/>
        </w:numPr>
        <w:spacing w:before="100" w:beforeAutospacing="1" w:after="200"/>
        <w:ind w:left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Driving forward improvement of the University’s management systems and performance </w:t>
      </w:r>
    </w:p>
    <w:p w14:paraId="0B9ECFC2" w14:textId="77777777" w:rsidR="00725430" w:rsidRDefault="00725430" w:rsidP="00725430">
      <w:pPr>
        <w:numPr>
          <w:ilvl w:val="0"/>
          <w:numId w:val="1"/>
        </w:numPr>
        <w:spacing w:before="100" w:beforeAutospacing="1" w:after="200"/>
        <w:ind w:left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Demonstrating leadership in their engagement with the local, regional or international community </w:t>
      </w:r>
    </w:p>
    <w:p w14:paraId="0B9ECFC3" w14:textId="77777777" w:rsidR="00725430" w:rsidRDefault="00725430" w:rsidP="00725430">
      <w:pPr>
        <w:numPr>
          <w:ilvl w:val="0"/>
          <w:numId w:val="1"/>
        </w:numPr>
        <w:spacing w:before="100" w:beforeAutospacing="1" w:after="200"/>
        <w:ind w:left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Reinforcing a culture of Excellence within the University </w:t>
      </w:r>
    </w:p>
    <w:p w14:paraId="0B9ECFC4" w14:textId="77777777" w:rsidR="00725430" w:rsidRDefault="00725430" w:rsidP="00725430">
      <w:pPr>
        <w:numPr>
          <w:ilvl w:val="0"/>
          <w:numId w:val="1"/>
        </w:numPr>
        <w:spacing w:before="100" w:beforeAutospacing="1" w:after="200"/>
        <w:ind w:left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Effectively leading and managing change </w:t>
      </w:r>
    </w:p>
    <w:p w14:paraId="0B9ECFC5" w14:textId="77777777" w:rsidR="00725430" w:rsidRDefault="00725430" w:rsidP="00725430">
      <w:pPr>
        <w:numPr>
          <w:ilvl w:val="0"/>
          <w:numId w:val="1"/>
        </w:numPr>
        <w:spacing w:before="100" w:beforeAutospacing="1" w:after="200"/>
        <w:ind w:left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Demonstrating innovation in the development of one or more of the Universities six values (intellectual freedom, social justice, diversity, spirituality, individuals matter, creativity)</w:t>
      </w:r>
    </w:p>
    <w:p w14:paraId="0B9ECFC6" w14:textId="77777777" w:rsidR="00725430" w:rsidRDefault="00725430" w:rsidP="00725430">
      <w:pPr>
        <w:ind w:firstLine="3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Nominations procedure:</w:t>
      </w:r>
    </w:p>
    <w:p w14:paraId="06F5DECC" w14:textId="05B746F9" w:rsidR="00F56FD4" w:rsidRPr="00F56FD4" w:rsidRDefault="00725430" w:rsidP="00725430">
      <w:pPr>
        <w:numPr>
          <w:ilvl w:val="0"/>
          <w:numId w:val="2"/>
        </w:numPr>
        <w:spacing w:before="100" w:beforeAutospacing="1" w:after="200"/>
        <w:ind w:left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Nominations may be made by student</w:t>
      </w:r>
      <w:r w:rsidR="00F56F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/staff/ governors of </w:t>
      </w:r>
      <w:r w:rsidR="00F56F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the University of Winchester. All nominations </w:t>
      </w:r>
      <w:r w:rsidR="00F56F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must be seconded by two others</w:t>
      </w:r>
      <w:r w:rsidR="00F56F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</w:p>
    <w:p w14:paraId="0B9ECFC7" w14:textId="4CF74C93" w:rsidR="00725430" w:rsidRDefault="00F56FD4" w:rsidP="00725430">
      <w:pPr>
        <w:numPr>
          <w:ilvl w:val="0"/>
          <w:numId w:val="2"/>
        </w:numPr>
        <w:spacing w:before="100" w:beforeAutospacing="1" w:after="200"/>
        <w:ind w:left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Nominations</w:t>
      </w:r>
      <w:r w:rsidR="0072543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must be received by 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MON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DAY 30 JUNE 2014</w:t>
      </w:r>
      <w:r w:rsidR="0072543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</w:p>
    <w:p w14:paraId="0B9ECFC8" w14:textId="77777777" w:rsidR="00725430" w:rsidRDefault="00725430" w:rsidP="00725430">
      <w:pPr>
        <w:numPr>
          <w:ilvl w:val="0"/>
          <w:numId w:val="2"/>
        </w:numPr>
        <w:spacing w:before="100" w:beforeAutospacing="1" w:after="200"/>
        <w:ind w:left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Nominations should be sent by email to Alison Lawrence </w:t>
      </w:r>
      <w:hyperlink r:id="rId9" w:history="1">
        <w:r w:rsidR="00B12860" w:rsidRPr="00797C1B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alison.lawrence1@winchester.ac.uk</w:t>
        </w:r>
      </w:hyperlink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</w:p>
    <w:p w14:paraId="0B9ECFC9" w14:textId="77777777" w:rsidR="00725430" w:rsidRDefault="00725430" w:rsidP="00725430">
      <w:pPr>
        <w:numPr>
          <w:ilvl w:val="0"/>
          <w:numId w:val="2"/>
        </w:numPr>
        <w:spacing w:before="100" w:beforeAutospacing="1" w:after="200"/>
        <w:ind w:left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Nominations should clearly state how the nominee has contributed to the University (one of the six categories above) and include a short supporting statement of no more than two paragraphs.</w:t>
      </w:r>
    </w:p>
    <w:p w14:paraId="0B9ECFCA" w14:textId="77777777" w:rsidR="005C11E2" w:rsidRDefault="005C11E2"/>
    <w:sectPr w:rsidR="005C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33D"/>
    <w:multiLevelType w:val="multilevel"/>
    <w:tmpl w:val="2AA8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D5767"/>
    <w:multiLevelType w:val="multilevel"/>
    <w:tmpl w:val="A496893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15"/>
    <w:rsid w:val="005C11E2"/>
    <w:rsid w:val="006C397C"/>
    <w:rsid w:val="00725430"/>
    <w:rsid w:val="00B12860"/>
    <w:rsid w:val="00B73315"/>
    <w:rsid w:val="00F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C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3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3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ison.lawrence1@wi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6FF8E-5710-416A-ADE1-C35414125745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EA94E0-C915-431A-B748-9EBC3C39E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20B1A-3E02-4995-9195-F441837BE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B23A8314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Alison.Lawrence1</dc:creator>
  <cp:lastModifiedBy>Alison.Lawrence1</cp:lastModifiedBy>
  <cp:revision>3</cp:revision>
  <dcterms:created xsi:type="dcterms:W3CDTF">2014-05-07T15:02:00Z</dcterms:created>
  <dcterms:modified xsi:type="dcterms:W3CDTF">2014-05-07T15:04:00Z</dcterms:modified>
</cp:coreProperties>
</file>